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3214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04E">
        <w:rPr>
          <w:rFonts w:ascii="Times New Roman" w:hAnsi="Times New Roman" w:cs="Times New Roman"/>
          <w:b/>
          <w:bCs/>
          <w:sz w:val="24"/>
          <w:szCs w:val="24"/>
        </w:rPr>
        <w:t>BİLİMSEL ARAŞTIRMA</w:t>
      </w:r>
      <w:r w:rsidR="004A0E5E">
        <w:rPr>
          <w:rFonts w:ascii="Times New Roman" w:hAnsi="Times New Roman" w:cs="Times New Roman"/>
          <w:b/>
          <w:bCs/>
          <w:sz w:val="24"/>
          <w:szCs w:val="24"/>
        </w:rPr>
        <w:t xml:space="preserve"> PROJELERİ KOORDİNATÖRLÜĞÜ 2025 </w:t>
      </w:r>
      <w:r w:rsidRPr="00F5204E">
        <w:rPr>
          <w:rFonts w:ascii="Times New Roman" w:hAnsi="Times New Roman" w:cs="Times New Roman"/>
          <w:b/>
          <w:bCs/>
          <w:sz w:val="24"/>
          <w:szCs w:val="24"/>
        </w:rPr>
        <w:t>YILI PROJE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5204E">
        <w:rPr>
          <w:rFonts w:ascii="Times New Roman" w:hAnsi="Times New Roman" w:cs="Times New Roman"/>
          <w:b/>
          <w:bCs/>
          <w:sz w:val="24"/>
          <w:szCs w:val="24"/>
        </w:rPr>
        <w:t>BÜTÇE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LİMİTLERİ</w:t>
      </w:r>
    </w:p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Bilimsel Araştırma Projeleri Bütçe Üst Limit</w:t>
            </w:r>
          </w:p>
        </w:tc>
        <w:tc>
          <w:tcPr>
            <w:tcW w:w="3964" w:type="dxa"/>
          </w:tcPr>
          <w:p w:rsidR="00F5204E" w:rsidRDefault="00632DE0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="00F520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.000 TL</w:t>
            </w:r>
          </w:p>
        </w:tc>
      </w:tr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Yüksek Lisans Tez Projeleri Bütçe Üst Limit</w:t>
            </w:r>
          </w:p>
        </w:tc>
        <w:tc>
          <w:tcPr>
            <w:tcW w:w="3964" w:type="dxa"/>
          </w:tcPr>
          <w:p w:rsidR="00F5204E" w:rsidRDefault="00632DE0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F520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0.000 TL</w:t>
            </w:r>
          </w:p>
        </w:tc>
      </w:tr>
      <w:tr w:rsidR="00F5204E" w:rsidTr="00F5204E">
        <w:tc>
          <w:tcPr>
            <w:tcW w:w="5098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Altyapı Projeleri Bütçe Üst Limit</w:t>
            </w:r>
          </w:p>
        </w:tc>
        <w:tc>
          <w:tcPr>
            <w:tcW w:w="3964" w:type="dxa"/>
          </w:tcPr>
          <w:p w:rsidR="00F5204E" w:rsidRDefault="00632DE0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  <w:bookmarkStart w:id="0" w:name="_GoBack"/>
            <w:bookmarkEnd w:id="0"/>
            <w:r w:rsidR="00F520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0.000 TL</w:t>
            </w:r>
          </w:p>
        </w:tc>
      </w:tr>
    </w:tbl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KONGRE KATILIM ÜCRETLERİ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5204E" w:rsidTr="00F5204E"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Yurtiçi Kongre Katılım Ücreti</w:t>
            </w:r>
          </w:p>
        </w:tc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5.000 TL</w:t>
            </w:r>
          </w:p>
        </w:tc>
      </w:tr>
      <w:tr w:rsidR="00F5204E" w:rsidTr="00F5204E"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Yurtdışı Kongre Katılım Ücreti</w:t>
            </w:r>
          </w:p>
        </w:tc>
        <w:tc>
          <w:tcPr>
            <w:tcW w:w="4531" w:type="dxa"/>
          </w:tcPr>
          <w:p w:rsidR="00F5204E" w:rsidRDefault="00F5204E" w:rsidP="00F5204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10.000 TL</w:t>
            </w:r>
          </w:p>
        </w:tc>
      </w:tr>
    </w:tbl>
    <w:p w:rsidR="00F5204E" w:rsidRPr="00F5204E" w:rsidRDefault="00F5204E" w:rsidP="00F5204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5204E" w:rsidRPr="00F52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04E"/>
    <w:rsid w:val="004A0E5E"/>
    <w:rsid w:val="00632DE0"/>
    <w:rsid w:val="00973214"/>
    <w:rsid w:val="00F5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E93AF"/>
  <w15:chartTrackingRefBased/>
  <w15:docId w15:val="{817D24C1-1024-46E6-828C-8EC7812DB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2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dcterms:created xsi:type="dcterms:W3CDTF">2024-01-09T09:32:00Z</dcterms:created>
  <dcterms:modified xsi:type="dcterms:W3CDTF">2025-01-02T10:05:00Z</dcterms:modified>
</cp:coreProperties>
</file>