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907" w:rsidRDefault="00070907" w:rsidP="00070907"/>
    <w:tbl>
      <w:tblPr>
        <w:tblStyle w:val="TabloKlavuzu"/>
        <w:tblW w:w="16232" w:type="dxa"/>
        <w:tblInd w:w="-1139" w:type="dxa"/>
        <w:tblLook w:val="04A0" w:firstRow="1" w:lastRow="0" w:firstColumn="1" w:lastColumn="0" w:noHBand="0" w:noVBand="1"/>
      </w:tblPr>
      <w:tblGrid>
        <w:gridCol w:w="708"/>
        <w:gridCol w:w="2694"/>
        <w:gridCol w:w="3402"/>
        <w:gridCol w:w="3544"/>
        <w:gridCol w:w="2693"/>
        <w:gridCol w:w="3191"/>
      </w:tblGrid>
      <w:tr w:rsidR="005B0317" w:rsidRPr="005B0317" w:rsidTr="005B0317">
        <w:trPr>
          <w:trHeight w:val="463"/>
        </w:trPr>
        <w:tc>
          <w:tcPr>
            <w:tcW w:w="708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ind w:left="39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S/N</w:t>
            </w:r>
          </w:p>
        </w:tc>
        <w:tc>
          <w:tcPr>
            <w:tcW w:w="2694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KOMİSYONUN ADI</w:t>
            </w:r>
          </w:p>
        </w:tc>
        <w:tc>
          <w:tcPr>
            <w:tcW w:w="3402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ind w:left="18" w:right="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BAŞKAN</w:t>
            </w:r>
          </w:p>
        </w:tc>
        <w:tc>
          <w:tcPr>
            <w:tcW w:w="3544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ind w:left="18" w:right="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ÜYE</w:t>
            </w:r>
          </w:p>
        </w:tc>
        <w:tc>
          <w:tcPr>
            <w:tcW w:w="2693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ind w:left="17" w:right="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ÜYE</w:t>
            </w:r>
          </w:p>
        </w:tc>
        <w:tc>
          <w:tcPr>
            <w:tcW w:w="3191" w:type="dxa"/>
            <w:shd w:val="clear" w:color="auto" w:fill="A8D08D" w:themeFill="accent6" w:themeFillTint="99"/>
          </w:tcPr>
          <w:p w:rsidR="005B0317" w:rsidRDefault="005B0317" w:rsidP="004511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5B03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TAŞINIR KAYIT SORUMLUSU</w:t>
            </w:r>
          </w:p>
        </w:tc>
      </w:tr>
      <w:tr w:rsidR="005B0317" w:rsidRPr="005B0317" w:rsidTr="005B0317">
        <w:trPr>
          <w:trHeight w:val="138"/>
        </w:trPr>
        <w:tc>
          <w:tcPr>
            <w:tcW w:w="708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 1</w:t>
            </w:r>
          </w:p>
        </w:tc>
        <w:tc>
          <w:tcPr>
            <w:tcW w:w="2694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TAŞINIR KAYIT KONTROL KOMİSYONU</w:t>
            </w:r>
          </w:p>
        </w:tc>
        <w:tc>
          <w:tcPr>
            <w:tcW w:w="3402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spacing w:before="1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sz w:val="20"/>
                <w:szCs w:val="20"/>
              </w:rPr>
              <w:t xml:space="preserve">Dr. </w:t>
            </w:r>
            <w:proofErr w:type="spellStart"/>
            <w:r w:rsidRPr="005B0317">
              <w:rPr>
                <w:sz w:val="20"/>
                <w:szCs w:val="20"/>
              </w:rPr>
              <w:t>Öğr</w:t>
            </w:r>
            <w:proofErr w:type="spellEnd"/>
            <w:r w:rsidRPr="005B0317">
              <w:rPr>
                <w:sz w:val="20"/>
                <w:szCs w:val="20"/>
              </w:rPr>
              <w:t>. Üyesi Ender Hikmet ARSERİM</w:t>
            </w:r>
          </w:p>
        </w:tc>
        <w:tc>
          <w:tcPr>
            <w:tcW w:w="3544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ind w:right="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sz w:val="20"/>
                <w:szCs w:val="20"/>
              </w:rPr>
              <w:t xml:space="preserve">Dr. </w:t>
            </w:r>
            <w:proofErr w:type="spellStart"/>
            <w:r w:rsidRPr="005B0317">
              <w:rPr>
                <w:sz w:val="20"/>
                <w:szCs w:val="20"/>
              </w:rPr>
              <w:t>Öğr</w:t>
            </w:r>
            <w:proofErr w:type="spellEnd"/>
            <w:r w:rsidRPr="005B0317">
              <w:rPr>
                <w:sz w:val="20"/>
                <w:szCs w:val="20"/>
              </w:rPr>
              <w:t>. Üyesi Fatma COŞKUN TOPUZ</w:t>
            </w:r>
          </w:p>
        </w:tc>
        <w:tc>
          <w:tcPr>
            <w:tcW w:w="2693" w:type="dxa"/>
            <w:shd w:val="clear" w:color="auto" w:fill="A8D08D" w:themeFill="accent6" w:themeFillTint="99"/>
            <w:hideMark/>
          </w:tcPr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5B0317">
              <w:rPr>
                <w:sz w:val="20"/>
                <w:szCs w:val="20"/>
              </w:rPr>
              <w:t xml:space="preserve">Dr. </w:t>
            </w:r>
            <w:proofErr w:type="spellStart"/>
            <w:r w:rsidRPr="005B0317">
              <w:rPr>
                <w:sz w:val="20"/>
                <w:szCs w:val="20"/>
              </w:rPr>
              <w:t>Öğr</w:t>
            </w:r>
            <w:proofErr w:type="spellEnd"/>
            <w:r w:rsidRPr="005B0317">
              <w:rPr>
                <w:sz w:val="20"/>
                <w:szCs w:val="20"/>
              </w:rPr>
              <w:t xml:space="preserve">. Üyesi Mithat KURBAN </w:t>
            </w:r>
          </w:p>
        </w:tc>
        <w:tc>
          <w:tcPr>
            <w:tcW w:w="3191" w:type="dxa"/>
            <w:shd w:val="clear" w:color="auto" w:fill="A8D08D" w:themeFill="accent6" w:themeFillTint="99"/>
          </w:tcPr>
          <w:p w:rsidR="005B0317" w:rsidRPr="005B0317" w:rsidRDefault="005B0317" w:rsidP="005B0317">
            <w:pPr>
              <w:rPr>
                <w:sz w:val="20"/>
                <w:szCs w:val="20"/>
              </w:rPr>
            </w:pPr>
            <w:proofErr w:type="spellStart"/>
            <w:r w:rsidRPr="005B0317">
              <w:rPr>
                <w:sz w:val="20"/>
                <w:szCs w:val="20"/>
              </w:rPr>
              <w:t>Abdulgani</w:t>
            </w:r>
            <w:proofErr w:type="spellEnd"/>
            <w:r w:rsidRPr="005B0317">
              <w:rPr>
                <w:sz w:val="20"/>
                <w:szCs w:val="20"/>
              </w:rPr>
              <w:t xml:space="preserve"> KAYA</w:t>
            </w:r>
          </w:p>
          <w:p w:rsidR="005B0317" w:rsidRPr="005B0317" w:rsidRDefault="005B0317" w:rsidP="004511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B0317" w:rsidRDefault="005B0317" w:rsidP="00070907"/>
    <w:p w:rsidR="00A32F7C" w:rsidRPr="00A32F7C" w:rsidRDefault="00A32F7C" w:rsidP="00070907">
      <w:pPr>
        <w:rPr>
          <w:rFonts w:ascii="Times New Roman" w:hAnsi="Times New Roman" w:cs="Times New Roman"/>
          <w:b/>
        </w:rPr>
      </w:pPr>
      <w:r w:rsidRPr="00A32F7C">
        <w:rPr>
          <w:rFonts w:ascii="Times New Roman" w:hAnsi="Times New Roman" w:cs="Times New Roman"/>
          <w:b/>
        </w:rPr>
        <w:t>TAŞINIR KAYIT KONTROL KOMİSYONUNUN GÖREVLERİ</w:t>
      </w:r>
    </w:p>
    <w:p w:rsidR="00A32F7C" w:rsidRPr="00A32F7C" w:rsidRDefault="00A32F7C" w:rsidP="00A32F7C">
      <w:p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 xml:space="preserve">Taşınır Mal Yönetmeliği doğrultusunda kaynağına ve edinme yöntemine bakılmaksızın </w:t>
      </w:r>
      <w:r>
        <w:rPr>
          <w:rFonts w:ascii="Arial" w:eastAsia="Times New Roman" w:hAnsi="Arial" w:cs="Arial"/>
          <w:color w:val="333333"/>
          <w:sz w:val="23"/>
          <w:szCs w:val="23"/>
          <w:lang w:eastAsia="tr-TR"/>
        </w:rPr>
        <w:t>Dekanlığa</w:t>
      </w: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 xml:space="preserve"> ait taşınır malların kaydı, muhafazası ve kullanımı ile yönetim hesabının verilmesi görevlerini yürütmektir.</w:t>
      </w:r>
    </w:p>
    <w:p w:rsidR="00A32F7C" w:rsidRPr="00A32F7C" w:rsidRDefault="00A32F7C" w:rsidP="00A32F7C">
      <w:pPr>
        <w:shd w:val="clear" w:color="auto" w:fill="F8F9F9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 </w:t>
      </w:r>
    </w:p>
    <w:p w:rsidR="00A32F7C" w:rsidRPr="00A32F7C" w:rsidRDefault="00A32F7C" w:rsidP="00A32F7C">
      <w:pPr>
        <w:numPr>
          <w:ilvl w:val="0"/>
          <w:numId w:val="1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Harcama birimince edinilen taşınırlardan muayene ve kabulü yapılanları cins ve niteliklerine göre sayarak, tartarak, ölçerek teslim almak, doğrudan tüketilmeyen ve kullanıma verilmeyen taşınırları sorumluluğundaki ambarlarda muhafaza etmek.</w:t>
      </w:r>
    </w:p>
    <w:p w:rsidR="00A32F7C" w:rsidRPr="00A32F7C" w:rsidRDefault="00A32F7C" w:rsidP="00A32F7C">
      <w:pPr>
        <w:numPr>
          <w:ilvl w:val="0"/>
          <w:numId w:val="2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Muayene ve kabul işlemi hemen yapılamayan taşınırları kontrol ederek teslim almak, bunların kesin kabulü yapılmadan kullanıma verilmesini önlemek.</w:t>
      </w:r>
    </w:p>
    <w:p w:rsidR="00A32F7C" w:rsidRPr="00A32F7C" w:rsidRDefault="00A32F7C" w:rsidP="00A32F7C">
      <w:pPr>
        <w:numPr>
          <w:ilvl w:val="0"/>
          <w:numId w:val="3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 xml:space="preserve">Taşınırların giriş ve çıkışına ilişkin kayıtları tutmak, bunlara ilişkin belge ve cetvelleri düzenlemek ve taşınır yönetim hesap cetvellerini </w:t>
      </w:r>
      <w:proofErr w:type="gramStart"/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konsolide</w:t>
      </w:r>
      <w:proofErr w:type="gramEnd"/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 xml:space="preserve"> görevlisine göndermek.</w:t>
      </w:r>
    </w:p>
    <w:p w:rsidR="00A32F7C" w:rsidRPr="00A32F7C" w:rsidRDefault="00A32F7C" w:rsidP="00A32F7C">
      <w:pPr>
        <w:numPr>
          <w:ilvl w:val="0"/>
          <w:numId w:val="4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Tüketime veya kullanıma verilmesi uygun görülen taşınırları ilgililere teslim etmek.</w:t>
      </w:r>
    </w:p>
    <w:p w:rsidR="00A32F7C" w:rsidRPr="00A32F7C" w:rsidRDefault="00A32F7C" w:rsidP="00A32F7C">
      <w:pPr>
        <w:numPr>
          <w:ilvl w:val="0"/>
          <w:numId w:val="5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Taşınırların yangına, ıslanmaya, bozulmaya, çalınmaya ve benzeri tehlikelere karşı korunması için gerekli tedbirleri almak ve alınmasını sağlamak.</w:t>
      </w:r>
    </w:p>
    <w:p w:rsidR="00A32F7C" w:rsidRPr="00A32F7C" w:rsidRDefault="00A32F7C" w:rsidP="00A32F7C">
      <w:pPr>
        <w:numPr>
          <w:ilvl w:val="0"/>
          <w:numId w:val="6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Ambarda çalınma veya olağanüstü nedenlerden dolayı meydana gelen azalmaları harcama yetkilisine bildirmek.</w:t>
      </w:r>
    </w:p>
    <w:p w:rsidR="00A32F7C" w:rsidRPr="00A32F7C" w:rsidRDefault="00A32F7C" w:rsidP="00A32F7C">
      <w:pPr>
        <w:numPr>
          <w:ilvl w:val="0"/>
          <w:numId w:val="7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Ambar sayımını ve stok kontrolünü yapmak, harcama yetkilisince belirlenen asgarî stok seviyesinin altına düşen taşınırları harcama yetkilisine bildirmek.</w:t>
      </w:r>
    </w:p>
    <w:p w:rsidR="00A32F7C" w:rsidRPr="00A32F7C" w:rsidRDefault="00A32F7C" w:rsidP="00A32F7C">
      <w:pPr>
        <w:numPr>
          <w:ilvl w:val="0"/>
          <w:numId w:val="8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Kullanımda bulunan dayanıklı taşınırları bulundukları yerde kontrol etmek, sayımlarını yapmak ve yaptırmak.</w:t>
      </w:r>
    </w:p>
    <w:p w:rsidR="00A32F7C" w:rsidRPr="00A32F7C" w:rsidRDefault="00A32F7C" w:rsidP="00A32F7C">
      <w:pPr>
        <w:numPr>
          <w:ilvl w:val="0"/>
          <w:numId w:val="9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Harcama biriminin malzeme ihtiyaç planlamasının yapılmasına yardımcı olmak.</w:t>
      </w:r>
    </w:p>
    <w:p w:rsidR="00A32F7C" w:rsidRPr="00A32F7C" w:rsidRDefault="00A32F7C" w:rsidP="00A32F7C">
      <w:pPr>
        <w:numPr>
          <w:ilvl w:val="0"/>
          <w:numId w:val="10"/>
        </w:numPr>
        <w:shd w:val="clear" w:color="auto" w:fill="F8F9F9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tr-TR"/>
        </w:rPr>
      </w:pPr>
      <w:r w:rsidRPr="00A32F7C">
        <w:rPr>
          <w:rFonts w:ascii="Arial" w:eastAsia="Times New Roman" w:hAnsi="Arial" w:cs="Arial"/>
          <w:color w:val="333333"/>
          <w:sz w:val="23"/>
          <w:szCs w:val="23"/>
          <w:lang w:eastAsia="tr-TR"/>
        </w:rPr>
        <w:t>Kayıtlarını tuttuğu taşınırların yönetim hesabını hazırlamak ve harcama yetkilisine sunmak.   </w:t>
      </w:r>
    </w:p>
    <w:p w:rsidR="005B0317" w:rsidRDefault="005B0317" w:rsidP="00A32F7C">
      <w:pPr>
        <w:spacing w:after="0"/>
      </w:pPr>
    </w:p>
    <w:p w:rsidR="00A32F7C" w:rsidRDefault="00A32F7C" w:rsidP="00070907">
      <w:bookmarkStart w:id="0" w:name="_GoBack"/>
      <w:bookmarkEnd w:id="0"/>
    </w:p>
    <w:p w:rsidR="005B0317" w:rsidRPr="005B0317" w:rsidRDefault="005B0317" w:rsidP="00070907">
      <w:pPr>
        <w:rPr>
          <w:rFonts w:ascii="Times New Roman" w:hAnsi="Times New Roman" w:cs="Times New Roman"/>
          <w:b/>
        </w:rPr>
      </w:pPr>
      <w:r w:rsidRPr="005B0317">
        <w:rPr>
          <w:rFonts w:ascii="Times New Roman" w:hAnsi="Times New Roman" w:cs="Times New Roman"/>
          <w:b/>
        </w:rPr>
        <w:t>TAŞINIR MAL YÖNETMELİĞİ</w:t>
      </w:r>
    </w:p>
    <w:p w:rsidR="005B0317" w:rsidRDefault="005B0317" w:rsidP="00070907">
      <w:r w:rsidRPr="005B0317">
        <w:t>https://www.hakkari.edu.tr/document/18/18-66e72968-0932-4365-b7e8-3e9150fdac8c.pdf</w:t>
      </w:r>
    </w:p>
    <w:sectPr w:rsidR="005B0317" w:rsidSect="005B031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19D"/>
    <w:multiLevelType w:val="multilevel"/>
    <w:tmpl w:val="3092D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1300"/>
    <w:multiLevelType w:val="multilevel"/>
    <w:tmpl w:val="12AA5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D42ED"/>
    <w:multiLevelType w:val="multilevel"/>
    <w:tmpl w:val="5FC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1B7080"/>
    <w:multiLevelType w:val="multilevel"/>
    <w:tmpl w:val="4D36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4E0F18"/>
    <w:multiLevelType w:val="multilevel"/>
    <w:tmpl w:val="58402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A628FE"/>
    <w:multiLevelType w:val="multilevel"/>
    <w:tmpl w:val="9B349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E95FC2"/>
    <w:multiLevelType w:val="multilevel"/>
    <w:tmpl w:val="BCA45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0543E9"/>
    <w:multiLevelType w:val="multilevel"/>
    <w:tmpl w:val="0DE46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4530DD"/>
    <w:multiLevelType w:val="multilevel"/>
    <w:tmpl w:val="A4F86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0E51D9"/>
    <w:multiLevelType w:val="multilevel"/>
    <w:tmpl w:val="7432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8"/>
  </w:num>
  <w:num w:numId="5">
    <w:abstractNumId w:val="2"/>
  </w:num>
  <w:num w:numId="6">
    <w:abstractNumId w:val="0"/>
  </w:num>
  <w:num w:numId="7">
    <w:abstractNumId w:val="6"/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A31"/>
    <w:rsid w:val="00070907"/>
    <w:rsid w:val="00340211"/>
    <w:rsid w:val="003E0A31"/>
    <w:rsid w:val="005B0317"/>
    <w:rsid w:val="00A3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00469"/>
  <w15:chartTrackingRefBased/>
  <w15:docId w15:val="{582837A9-0FE7-4E9C-8741-8246FC9B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B0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5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9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2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2026-01-29T11:22:00Z</dcterms:created>
  <dcterms:modified xsi:type="dcterms:W3CDTF">2026-01-30T06:32:00Z</dcterms:modified>
</cp:coreProperties>
</file>