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4112"/>
        <w:gridCol w:w="5812"/>
      </w:tblGrid>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BİRİMİ</w:t>
            </w:r>
          </w:p>
        </w:tc>
        <w:tc>
          <w:tcPr>
            <w:tcW w:w="5812" w:type="dxa"/>
            <w:shd w:val="clear" w:color="auto" w:fill="auto"/>
            <w:vAlign w:val="center"/>
          </w:tcPr>
          <w:p w:rsidR="006143E7" w:rsidRPr="005A52B2" w:rsidRDefault="006143E7" w:rsidP="00B64CBA">
            <w:pPr>
              <w:rPr>
                <w:b/>
              </w:rPr>
            </w:pPr>
            <w:r w:rsidRPr="005A52B2">
              <w:rPr>
                <w:b/>
              </w:rPr>
              <w:t>:</w:t>
            </w:r>
            <w:r w:rsidR="008F4D5D" w:rsidRPr="00957E13">
              <w:rPr>
                <w:b/>
                <w:bCs/>
                <w:color w:val="000000"/>
              </w:rPr>
              <w:t xml:space="preserve"> </w:t>
            </w:r>
            <w:r w:rsidR="00B64CBA">
              <w:rPr>
                <w:b/>
                <w:bCs/>
                <w:color w:val="000000"/>
              </w:rPr>
              <w:t xml:space="preserve">YÜKSEKOVA </w:t>
            </w:r>
            <w:r w:rsidR="008F4D5D" w:rsidRPr="00957E13">
              <w:rPr>
                <w:b/>
                <w:bCs/>
                <w:color w:val="000000"/>
              </w:rPr>
              <w:t>MESLEK YÜKSEKOKULU</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b/>
                <w:bCs/>
                <w:color w:val="000000"/>
              </w:rPr>
              <w:t xml:space="preserve"> MÜDÜR</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b/>
                <w:bCs/>
                <w:color w:val="000000"/>
              </w:rPr>
              <w:t xml:space="preserve"> REKTÖR</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SORUMLULUK ALANI</w:t>
            </w:r>
          </w:p>
        </w:tc>
        <w:tc>
          <w:tcPr>
            <w:tcW w:w="5812" w:type="dxa"/>
            <w:shd w:val="clear" w:color="auto" w:fill="auto"/>
            <w:vAlign w:val="center"/>
          </w:tcPr>
          <w:p w:rsidR="006143E7" w:rsidRPr="005A52B2" w:rsidRDefault="006143E7" w:rsidP="006143E7">
            <w:pPr>
              <w:rPr>
                <w:b/>
              </w:rPr>
            </w:pPr>
            <w:r w:rsidRPr="005A52B2">
              <w:rPr>
                <w:b/>
              </w:rPr>
              <w:t>:</w:t>
            </w:r>
            <w:r w:rsidR="008F4D5D" w:rsidRPr="00957E13">
              <w:rPr>
                <w:b/>
                <w:bCs/>
                <w:color w:val="000000"/>
              </w:rPr>
              <w:t xml:space="preserve"> YÜKSEKOKUL MÜDÜRLÜĞÜ</w:t>
            </w:r>
          </w:p>
        </w:tc>
      </w:tr>
      <w:tr w:rsidR="006143E7" w:rsidRPr="005A52B2" w:rsidTr="005A52B2">
        <w:trPr>
          <w:trHeight w:val="397"/>
        </w:trPr>
        <w:tc>
          <w:tcPr>
            <w:tcW w:w="4112" w:type="dxa"/>
            <w:shd w:val="clear" w:color="auto" w:fill="auto"/>
            <w:vAlign w:val="center"/>
          </w:tcPr>
          <w:p w:rsidR="006143E7" w:rsidRPr="00704EDE" w:rsidRDefault="00704EDE" w:rsidP="006143E7">
            <w:pPr>
              <w:rPr>
                <w:b/>
                <w:sz w:val="22"/>
                <w:szCs w:val="22"/>
              </w:rPr>
            </w:pPr>
            <w:r w:rsidRPr="00704EDE">
              <w:rPr>
                <w:b/>
                <w:sz w:val="22"/>
                <w:szCs w:val="22"/>
              </w:rPr>
              <w:t>YERİNE GÖREVLENDİRİLECEK KİŞİ</w:t>
            </w:r>
          </w:p>
        </w:tc>
        <w:tc>
          <w:tcPr>
            <w:tcW w:w="5812" w:type="dxa"/>
            <w:shd w:val="clear" w:color="auto" w:fill="auto"/>
            <w:vAlign w:val="center"/>
          </w:tcPr>
          <w:p w:rsidR="006143E7" w:rsidRPr="005A52B2" w:rsidRDefault="006143E7" w:rsidP="006143E7">
            <w:pPr>
              <w:rPr>
                <w:b/>
              </w:rPr>
            </w:pPr>
            <w:r w:rsidRPr="005A52B2">
              <w:rPr>
                <w:b/>
              </w:rPr>
              <w:t>:</w:t>
            </w:r>
            <w:r w:rsidR="008F4D5D">
              <w:rPr>
                <w:b/>
                <w:bCs/>
                <w:color w:val="000000"/>
              </w:rPr>
              <w:t xml:space="preserve"> Müd.Yrd.</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GÖREV AMACI</w:t>
            </w:r>
          </w:p>
        </w:tc>
        <w:tc>
          <w:tcPr>
            <w:tcW w:w="5812" w:type="dxa"/>
            <w:shd w:val="clear" w:color="auto" w:fill="auto"/>
            <w:vAlign w:val="center"/>
          </w:tcPr>
          <w:p w:rsidR="006143E7" w:rsidRPr="005A52B2" w:rsidRDefault="006143E7" w:rsidP="00F77D00">
            <w:pPr>
              <w:rPr>
                <w:b/>
              </w:rPr>
            </w:pPr>
            <w:r w:rsidRPr="005A52B2">
              <w:rPr>
                <w:b/>
              </w:rPr>
              <w:t>:</w:t>
            </w:r>
            <w:r w:rsidR="008F4D5D" w:rsidRPr="00957E13">
              <w:rPr>
                <w:rFonts w:ascii="Calibri" w:hAnsi="Calibri"/>
                <w:color w:val="000000"/>
              </w:rPr>
              <w:t xml:space="preserve"> Meslek Yüksekokulu ve birimlerinin temsilcisi olan Müdür, Rektör tarafından üç yıl süre ile doğrudan atanır. Süresi biten Müdür yeniden atanabilir. Müdür kendisine çalışmalarında yardımcı olmak üzere okulun aylıklı öğretim üyeleri arasından en çok iki kişiyi üç yıl için Müdür Yardımcısı olarak seçer. </w:t>
            </w:r>
            <w:r w:rsidR="00F77D00">
              <w:rPr>
                <w:rFonts w:ascii="Calibri" w:hAnsi="Calibri"/>
                <w:color w:val="000000"/>
              </w:rPr>
              <w:t>Hakkari</w:t>
            </w:r>
            <w:r w:rsidR="008F4D5D" w:rsidRPr="00957E13">
              <w:rPr>
                <w:rFonts w:ascii="Calibri" w:hAnsi="Calibri"/>
                <w:color w:val="000000"/>
              </w:rPr>
              <w:t xml:space="preserve"> Üniversitesi üst yönetimi tarafından belirlenen amaç ve ilkelere uygun olarak; Meslek Yüksek Okulunun vizyonu, misyonu doğrultusunda eğitim ve öğretimi gerçekleştirmek için gerekli tüm faaliyetlerinin etkenlik ve verimlilik ilkelerine uygun olarak yürütülmesi amacıyla çalışmaları yapmak, planlamak, yönlendirmek, koordine etmek ve denetlemek.</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t>TEMEL İŞ VE SORUMLULUKLAR</w:t>
            </w:r>
          </w:p>
        </w:tc>
        <w:tc>
          <w:tcPr>
            <w:tcW w:w="5812" w:type="dxa"/>
            <w:shd w:val="clear" w:color="auto" w:fill="auto"/>
            <w:vAlign w:val="center"/>
          </w:tcPr>
          <w:p w:rsidR="008F4D5D" w:rsidRPr="00957E13" w:rsidRDefault="008F4D5D" w:rsidP="008F4D5D">
            <w:pPr>
              <w:numPr>
                <w:ilvl w:val="0"/>
                <w:numId w:val="1"/>
              </w:numPr>
              <w:textAlignment w:val="baseline"/>
              <w:rPr>
                <w:rFonts w:ascii="Calibri" w:hAnsi="Calibri"/>
                <w:color w:val="000000"/>
              </w:rPr>
            </w:pPr>
            <w:r w:rsidRPr="00957E13">
              <w:rPr>
                <w:rFonts w:ascii="Calibri" w:hAnsi="Calibri"/>
                <w:color w:val="000000"/>
              </w:rPr>
              <w:t xml:space="preserve">2547 Sayılı Yükseköğretim Kanunu’nun 20 / b maddesinde belirtilen görevleri yapar.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Meslek Yüksekokulu kurullarına başkanlık etmek. Meslek Yüksekokulu kurullarının kararlarını uygulamak ve Meslek Yüksekokulu birimleri arasında düzenli çalışmayı sağlamak.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Her Öğretim yılı sonunda ve istendiğinde Meslek Yüksekokulunun genel durumu ve işleyişi hakkında Rektöre rapor vermek.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Meslek Yüksekokulunun ödenek ve kadro ihtiyaçlarını gerekçesi ile birlikte Rektörlüğe bildirmek, Meslek Yüksekokulunun bütçesi ile ilgili yönetim kurulunun da görüşünü aldıktan sonra Rektörlüğe sunmak.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Meslek Yüksekokulunun birimleri ve her düzeydeki personel üzerinde genel gözetim ve denetim görevini yapmak.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Meslek Yüksek Okulu Müdürü, yukarıda yazılı olan bütün bu görevleri kanunlara ve yönetmeliklere uygun olarak yerine getirirken, Hakkari  Üniversitesi Rektörüne karşı sorumludur.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Meslek Yüksekokulundaki akademik ve idari işlevlerin en iyi şekilde yerine getirilmesi hususunda nihai yetki ve sorumluluğa sahiptir. </w:t>
            </w:r>
          </w:p>
          <w:p w:rsidR="008F4D5D" w:rsidRPr="00957E13" w:rsidRDefault="008F4D5D" w:rsidP="008F4D5D">
            <w:pPr>
              <w:numPr>
                <w:ilvl w:val="0"/>
                <w:numId w:val="1"/>
              </w:numPr>
              <w:textAlignment w:val="baseline"/>
              <w:rPr>
                <w:b/>
                <w:bCs/>
                <w:color w:val="000000"/>
              </w:rPr>
            </w:pPr>
            <w:r w:rsidRPr="00957E13">
              <w:rPr>
                <w:rFonts w:ascii="Calibri" w:hAnsi="Calibri"/>
                <w:color w:val="000000"/>
              </w:rPr>
              <w:t xml:space="preserve">Meslek Yüksekokulunun tüzel kişiliğini temsil </w:t>
            </w:r>
            <w:r w:rsidRPr="00957E13">
              <w:rPr>
                <w:rFonts w:ascii="Calibri" w:hAnsi="Calibri"/>
                <w:color w:val="000000"/>
              </w:rPr>
              <w:lastRenderedPageBreak/>
              <w:t xml:space="preserve">eder. Meslek Yüksekokulunun misyon, vizyon ve stratejisini belirleyerek gerçekleştirilmesini takip eder. </w:t>
            </w:r>
          </w:p>
          <w:p w:rsidR="006143E7" w:rsidRPr="005A52B2" w:rsidRDefault="008F4D5D" w:rsidP="008F4D5D">
            <w:pPr>
              <w:rPr>
                <w:b/>
              </w:rPr>
            </w:pPr>
            <w:r w:rsidRPr="00957E13">
              <w:rPr>
                <w:rFonts w:ascii="Calibri" w:hAnsi="Calibri"/>
                <w:color w:val="000000"/>
              </w:rPr>
              <w:t>MYO birimleri ve her düzeydeki personel üzerinde genel gözetim ve denetim görevini yapmak,</w:t>
            </w:r>
          </w:p>
        </w:tc>
      </w:tr>
      <w:tr w:rsidR="006143E7" w:rsidRPr="005A52B2" w:rsidTr="005A52B2">
        <w:trPr>
          <w:trHeight w:val="397"/>
        </w:trPr>
        <w:tc>
          <w:tcPr>
            <w:tcW w:w="4112" w:type="dxa"/>
            <w:shd w:val="clear" w:color="auto" w:fill="auto"/>
            <w:vAlign w:val="center"/>
          </w:tcPr>
          <w:p w:rsidR="006143E7" w:rsidRPr="00704EDE" w:rsidRDefault="006143E7" w:rsidP="006143E7">
            <w:pPr>
              <w:rPr>
                <w:b/>
                <w:sz w:val="22"/>
                <w:szCs w:val="22"/>
              </w:rPr>
            </w:pPr>
            <w:r w:rsidRPr="00704EDE">
              <w:rPr>
                <w:b/>
                <w:sz w:val="22"/>
                <w:szCs w:val="22"/>
              </w:rPr>
              <w:lastRenderedPageBreak/>
              <w:t>YETKİLERİ</w:t>
            </w:r>
          </w:p>
        </w:tc>
        <w:tc>
          <w:tcPr>
            <w:tcW w:w="5812" w:type="dxa"/>
            <w:shd w:val="clear" w:color="auto" w:fill="auto"/>
            <w:vAlign w:val="center"/>
          </w:tcPr>
          <w:p w:rsidR="008F4D5D" w:rsidRPr="00957E13" w:rsidRDefault="008F4D5D" w:rsidP="008F4D5D">
            <w:pPr>
              <w:numPr>
                <w:ilvl w:val="0"/>
                <w:numId w:val="2"/>
              </w:numPr>
              <w:textAlignment w:val="baseline"/>
              <w:rPr>
                <w:rFonts w:ascii="Calibri" w:hAnsi="Calibri"/>
                <w:color w:val="000000"/>
              </w:rPr>
            </w:pPr>
            <w:r w:rsidRPr="00957E13">
              <w:rPr>
                <w:rFonts w:ascii="Calibri" w:hAnsi="Calibri"/>
                <w:color w:val="000000"/>
              </w:rPr>
              <w:t xml:space="preserve">Yukarıda belirtilen görev ve sorumlulukları gerçekleştirme yetkisine sahip olmak. </w:t>
            </w:r>
          </w:p>
          <w:p w:rsidR="008F4D5D" w:rsidRPr="00957E13" w:rsidRDefault="008F4D5D" w:rsidP="008F4D5D">
            <w:pPr>
              <w:numPr>
                <w:ilvl w:val="0"/>
                <w:numId w:val="2"/>
              </w:numPr>
              <w:textAlignment w:val="baseline"/>
              <w:rPr>
                <w:b/>
                <w:bCs/>
                <w:color w:val="000000"/>
              </w:rPr>
            </w:pPr>
            <w:r w:rsidRPr="00957E13">
              <w:rPr>
                <w:rFonts w:ascii="Calibri" w:hAnsi="Calibri"/>
                <w:color w:val="000000"/>
              </w:rPr>
              <w:t xml:space="preserve">Faaliyetlerin gerçekleştirilmesi için gerekli araç ve gereci kullanabilmek. </w:t>
            </w:r>
          </w:p>
          <w:p w:rsidR="008F4D5D" w:rsidRPr="00957E13" w:rsidRDefault="008F4D5D" w:rsidP="008F4D5D">
            <w:pPr>
              <w:numPr>
                <w:ilvl w:val="0"/>
                <w:numId w:val="2"/>
              </w:numPr>
              <w:textAlignment w:val="baseline"/>
              <w:rPr>
                <w:b/>
                <w:bCs/>
                <w:color w:val="000000"/>
              </w:rPr>
            </w:pPr>
            <w:r w:rsidRPr="00957E13">
              <w:rPr>
                <w:rFonts w:ascii="Calibri" w:hAnsi="Calibri"/>
                <w:color w:val="000000"/>
              </w:rPr>
              <w:t xml:space="preserve">Hakkari Üniversitesinin temsil yetkisini kullanmak. </w:t>
            </w:r>
          </w:p>
          <w:p w:rsidR="008F4D5D" w:rsidRPr="00957E13" w:rsidRDefault="008F4D5D" w:rsidP="008F4D5D">
            <w:pPr>
              <w:numPr>
                <w:ilvl w:val="0"/>
                <w:numId w:val="2"/>
              </w:numPr>
              <w:textAlignment w:val="baseline"/>
              <w:rPr>
                <w:b/>
                <w:bCs/>
                <w:color w:val="000000"/>
              </w:rPr>
            </w:pPr>
            <w:r w:rsidRPr="00957E13">
              <w:rPr>
                <w:rFonts w:ascii="Calibri" w:hAnsi="Calibri"/>
                <w:color w:val="000000"/>
              </w:rPr>
              <w:t xml:space="preserve">İmza yetkisine sahip olmak, </w:t>
            </w:r>
          </w:p>
          <w:p w:rsidR="008F4D5D" w:rsidRPr="00957E13" w:rsidRDefault="008F4D5D" w:rsidP="008F4D5D">
            <w:pPr>
              <w:numPr>
                <w:ilvl w:val="0"/>
                <w:numId w:val="2"/>
              </w:numPr>
              <w:textAlignment w:val="baseline"/>
              <w:rPr>
                <w:b/>
                <w:bCs/>
                <w:color w:val="000000"/>
              </w:rPr>
            </w:pPr>
            <w:r w:rsidRPr="00957E13">
              <w:rPr>
                <w:rFonts w:ascii="Calibri" w:hAnsi="Calibri"/>
                <w:color w:val="000000"/>
              </w:rPr>
              <w:t xml:space="preserve">Harcama yetkisi kullanmak. </w:t>
            </w:r>
          </w:p>
          <w:p w:rsidR="008F4D5D" w:rsidRPr="00957E13" w:rsidRDefault="008F4D5D" w:rsidP="008F4D5D">
            <w:pPr>
              <w:numPr>
                <w:ilvl w:val="0"/>
                <w:numId w:val="2"/>
              </w:numPr>
              <w:textAlignment w:val="baseline"/>
              <w:rPr>
                <w:b/>
                <w:bCs/>
                <w:color w:val="000000"/>
              </w:rPr>
            </w:pPr>
            <w:r w:rsidRPr="00957E13">
              <w:rPr>
                <w:rFonts w:ascii="Calibri" w:hAnsi="Calibri"/>
                <w:color w:val="000000"/>
              </w:rPr>
              <w:t xml:space="preserve">Emrindeki yönetici ve personele iş verme, yönlendirme, yaptıkları işleri kontrol etme, düzeltme, gerektiğinde uyarma, bilgi ve rapor isteme yetkisine sahip olmak. </w:t>
            </w:r>
          </w:p>
          <w:p w:rsidR="008F4D5D" w:rsidRPr="00957E13" w:rsidRDefault="008F4D5D" w:rsidP="008F4D5D">
            <w:pPr>
              <w:numPr>
                <w:ilvl w:val="0"/>
                <w:numId w:val="2"/>
              </w:numPr>
              <w:textAlignment w:val="baseline"/>
              <w:rPr>
                <w:b/>
                <w:bCs/>
                <w:color w:val="000000"/>
              </w:rPr>
            </w:pPr>
            <w:r w:rsidRPr="00957E13">
              <w:rPr>
                <w:rFonts w:ascii="Calibri" w:hAnsi="Calibri"/>
                <w:color w:val="000000"/>
              </w:rPr>
              <w:t xml:space="preserve">Emrindeki yönetici ve personeli cezalandırma, ödüllendirme, sicil verme, eğitim verme, işini değiştirme ve izin verme yetkisine sahip olmak. </w:t>
            </w:r>
          </w:p>
          <w:p w:rsidR="006143E7" w:rsidRPr="005A52B2" w:rsidRDefault="008F4D5D" w:rsidP="008F4D5D">
            <w:pPr>
              <w:rPr>
                <w:b/>
              </w:rPr>
            </w:pPr>
            <w:r w:rsidRPr="00957E13">
              <w:rPr>
                <w:rFonts w:ascii="Calibri" w:hAnsi="Calibri"/>
                <w:color w:val="000000"/>
              </w:rPr>
              <w:t>Kuruma alınacak personelin seçiminde değerlendirmeleri karara bağlama ve onaylama yetkisine sahip olmak.</w:t>
            </w:r>
          </w:p>
          <w:p w:rsidR="006143E7" w:rsidRPr="005A52B2" w:rsidRDefault="006143E7" w:rsidP="006143E7">
            <w:pPr>
              <w:rPr>
                <w:b/>
              </w:rPr>
            </w:pPr>
          </w:p>
          <w:p w:rsidR="006143E7" w:rsidRPr="005A52B2" w:rsidRDefault="006143E7" w:rsidP="006143E7">
            <w:pPr>
              <w:rPr>
                <w:b/>
              </w:rPr>
            </w:pPr>
          </w:p>
          <w:p w:rsidR="006143E7" w:rsidRPr="005A52B2" w:rsidRDefault="006143E7" w:rsidP="006143E7">
            <w:pPr>
              <w:rPr>
                <w:b/>
              </w:rPr>
            </w:pPr>
          </w:p>
        </w:tc>
      </w:tr>
    </w:tbl>
    <w:p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4112"/>
        <w:gridCol w:w="3312"/>
        <w:gridCol w:w="2500"/>
      </w:tblGrid>
      <w:tr w:rsidR="005B66E0" w:rsidRPr="005B66E0" w:rsidTr="005A52B2">
        <w:trPr>
          <w:trHeight w:hRule="exact" w:val="737"/>
        </w:trPr>
        <w:tc>
          <w:tcPr>
            <w:tcW w:w="9924" w:type="dxa"/>
            <w:gridSpan w:val="3"/>
            <w:tcBorders>
              <w:bottom w:val="single" w:sz="12" w:space="0" w:color="auto"/>
            </w:tcBorders>
            <w:shd w:val="clear" w:color="auto" w:fill="auto"/>
            <w:vAlign w:val="center"/>
          </w:tcPr>
          <w:p w:rsidR="005B66E0" w:rsidRPr="005B66E0" w:rsidRDefault="005B66E0" w:rsidP="005A52B2">
            <w:pPr>
              <w:jc w:val="center"/>
            </w:pPr>
            <w:r w:rsidRPr="005A52B2">
              <w:rPr>
                <w:b/>
              </w:rPr>
              <w:t>GÖREV TANIMINI HAZIRLAYAN</w:t>
            </w:r>
          </w:p>
        </w:tc>
      </w:tr>
      <w:tr w:rsidR="005B66E0" w:rsidRPr="005B66E0" w:rsidTr="005A52B2">
        <w:trPr>
          <w:trHeight w:hRule="exact" w:val="737"/>
        </w:trPr>
        <w:tc>
          <w:tcPr>
            <w:tcW w:w="4112" w:type="dxa"/>
            <w:tcBorders>
              <w:top w:val="single" w:sz="12" w:space="0" w:color="auto"/>
              <w:bottom w:val="single" w:sz="12" w:space="0" w:color="auto"/>
            </w:tcBorders>
            <w:shd w:val="clear" w:color="auto" w:fill="auto"/>
            <w:vAlign w:val="center"/>
          </w:tcPr>
          <w:p w:rsidR="005B66E0" w:rsidRPr="005B66E0" w:rsidRDefault="005B66E0" w:rsidP="005B66E0">
            <w:r w:rsidRPr="005B66E0">
              <w:t>ADI SOYADI:</w:t>
            </w:r>
          </w:p>
        </w:tc>
        <w:tc>
          <w:tcPr>
            <w:tcW w:w="3312" w:type="dxa"/>
            <w:tcBorders>
              <w:top w:val="single" w:sz="12" w:space="0" w:color="auto"/>
              <w:bottom w:val="single" w:sz="12" w:space="0" w:color="auto"/>
            </w:tcBorders>
            <w:shd w:val="clear" w:color="auto" w:fill="auto"/>
            <w:vAlign w:val="center"/>
          </w:tcPr>
          <w:p w:rsidR="005B66E0" w:rsidRPr="005B66E0" w:rsidRDefault="005B66E0" w:rsidP="005B66E0">
            <w:r w:rsidRPr="005B66E0">
              <w:t>TARİH:</w:t>
            </w:r>
          </w:p>
        </w:tc>
        <w:tc>
          <w:tcPr>
            <w:tcW w:w="2500" w:type="dxa"/>
            <w:tcBorders>
              <w:top w:val="single" w:sz="12" w:space="0" w:color="auto"/>
              <w:bottom w:val="single" w:sz="12" w:space="0" w:color="auto"/>
            </w:tcBorders>
            <w:shd w:val="clear" w:color="auto" w:fill="auto"/>
            <w:vAlign w:val="center"/>
          </w:tcPr>
          <w:p w:rsidR="005B66E0" w:rsidRPr="005B66E0" w:rsidRDefault="005B66E0" w:rsidP="005B66E0">
            <w:r w:rsidRPr="005B66E0">
              <w:t>İMZA:</w:t>
            </w:r>
          </w:p>
        </w:tc>
      </w:tr>
      <w:tr w:rsidR="005B66E0" w:rsidRPr="005B66E0" w:rsidTr="005A52B2">
        <w:trPr>
          <w:trHeight w:hRule="exact" w:val="737"/>
        </w:trPr>
        <w:tc>
          <w:tcPr>
            <w:tcW w:w="9924" w:type="dxa"/>
            <w:gridSpan w:val="3"/>
            <w:tcBorders>
              <w:top w:val="single" w:sz="12" w:space="0" w:color="auto"/>
              <w:bottom w:val="single" w:sz="12" w:space="0" w:color="auto"/>
            </w:tcBorders>
            <w:shd w:val="clear" w:color="auto" w:fill="auto"/>
            <w:vAlign w:val="center"/>
          </w:tcPr>
          <w:p w:rsidR="005B66E0" w:rsidRPr="005B66E0" w:rsidRDefault="005B66E0" w:rsidP="005A52B2">
            <w:pPr>
              <w:jc w:val="center"/>
            </w:pPr>
            <w:r w:rsidRPr="005A52B2">
              <w:rPr>
                <w:b/>
              </w:rPr>
              <w:t>ONAYLAYAN</w:t>
            </w:r>
          </w:p>
        </w:tc>
      </w:tr>
      <w:tr w:rsidR="005B66E0" w:rsidRPr="005B66E0" w:rsidTr="005A52B2">
        <w:trPr>
          <w:trHeight w:hRule="exact" w:val="737"/>
        </w:trPr>
        <w:tc>
          <w:tcPr>
            <w:tcW w:w="4112" w:type="dxa"/>
            <w:tcBorders>
              <w:top w:val="single" w:sz="12" w:space="0" w:color="auto"/>
            </w:tcBorders>
            <w:shd w:val="clear" w:color="auto" w:fill="auto"/>
            <w:vAlign w:val="center"/>
          </w:tcPr>
          <w:p w:rsidR="005B66E0" w:rsidRPr="005B66E0" w:rsidRDefault="005B66E0" w:rsidP="005A52B2">
            <w:r w:rsidRPr="005B66E0">
              <w:t>ADI SOYADI:</w:t>
            </w:r>
          </w:p>
        </w:tc>
        <w:tc>
          <w:tcPr>
            <w:tcW w:w="3312" w:type="dxa"/>
            <w:tcBorders>
              <w:top w:val="single" w:sz="12" w:space="0" w:color="auto"/>
            </w:tcBorders>
            <w:shd w:val="clear" w:color="auto" w:fill="auto"/>
            <w:vAlign w:val="center"/>
          </w:tcPr>
          <w:p w:rsidR="005B66E0" w:rsidRPr="005B66E0" w:rsidRDefault="005B66E0" w:rsidP="005A52B2">
            <w:r w:rsidRPr="005B66E0">
              <w:t>TARİH:</w:t>
            </w:r>
          </w:p>
        </w:tc>
        <w:tc>
          <w:tcPr>
            <w:tcW w:w="2500" w:type="dxa"/>
            <w:tcBorders>
              <w:top w:val="single" w:sz="12" w:space="0" w:color="auto"/>
            </w:tcBorders>
            <w:shd w:val="clear" w:color="auto" w:fill="auto"/>
            <w:vAlign w:val="center"/>
          </w:tcPr>
          <w:p w:rsidR="005B66E0" w:rsidRPr="005B66E0" w:rsidRDefault="005B66E0" w:rsidP="005A52B2">
            <w:r w:rsidRPr="005B66E0">
              <w:t>İMZA:</w:t>
            </w:r>
          </w:p>
        </w:tc>
      </w:tr>
    </w:tbl>
    <w:p w:rsidR="006143E7" w:rsidRPr="005B66E0" w:rsidRDefault="006143E7" w:rsidP="002F5CB6"/>
    <w:p w:rsidR="006143E7" w:rsidRPr="005B66E0" w:rsidRDefault="006143E7" w:rsidP="002F5CB6"/>
    <w:p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rsidR="006143E7" w:rsidRPr="005B66E0" w:rsidRDefault="006143E7" w:rsidP="006143E7">
      <w:pPr>
        <w:autoSpaceDE w:val="0"/>
        <w:autoSpaceDN w:val="0"/>
        <w:adjustRightInd w:val="0"/>
        <w:spacing w:line="276" w:lineRule="auto"/>
        <w:ind w:left="-426"/>
        <w:jc w:val="both"/>
      </w:pPr>
    </w:p>
    <w:p w:rsidR="006143E7" w:rsidRPr="005B66E0" w:rsidRDefault="006143E7" w:rsidP="006143E7">
      <w:pPr>
        <w:autoSpaceDE w:val="0"/>
        <w:autoSpaceDN w:val="0"/>
        <w:adjustRightInd w:val="0"/>
        <w:spacing w:line="276" w:lineRule="auto"/>
        <w:ind w:left="-426"/>
        <w:jc w:val="both"/>
      </w:pPr>
    </w:p>
    <w:p w:rsidR="006143E7" w:rsidRPr="005B66E0" w:rsidRDefault="006143E7" w:rsidP="005B66E0">
      <w:pPr>
        <w:autoSpaceDE w:val="0"/>
        <w:autoSpaceDN w:val="0"/>
        <w:adjustRightInd w:val="0"/>
        <w:spacing w:line="360" w:lineRule="auto"/>
      </w:pPr>
      <w:r w:rsidRPr="005B66E0">
        <w:t xml:space="preserve">Ad Soyadı: </w:t>
      </w:r>
    </w:p>
    <w:p w:rsidR="006143E7" w:rsidRPr="005B66E0" w:rsidRDefault="006143E7" w:rsidP="005B66E0">
      <w:pPr>
        <w:autoSpaceDE w:val="0"/>
        <w:autoSpaceDN w:val="0"/>
        <w:adjustRightInd w:val="0"/>
        <w:spacing w:line="360" w:lineRule="auto"/>
      </w:pPr>
      <w:r w:rsidRPr="005B66E0">
        <w:t>Tarih:</w:t>
      </w:r>
    </w:p>
    <w:p w:rsidR="002F5CB6" w:rsidRPr="005B66E0" w:rsidRDefault="006143E7" w:rsidP="005B66E0">
      <w:pPr>
        <w:spacing w:line="360" w:lineRule="auto"/>
        <w:rPr>
          <w:b/>
          <w:u w:val="single"/>
        </w:rPr>
      </w:pPr>
      <w:r w:rsidRPr="005B66E0">
        <w:t>İmza</w:t>
      </w:r>
      <w:r w:rsidR="005B66E0" w:rsidRPr="005B66E0">
        <w:t>:</w:t>
      </w:r>
    </w:p>
    <w:sectPr w:rsidR="002F5CB6" w:rsidRPr="005B66E0" w:rsidSect="002F5CB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34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A03" w:rsidRDefault="00623A03" w:rsidP="002F5CB6">
      <w:r>
        <w:separator/>
      </w:r>
    </w:p>
  </w:endnote>
  <w:endnote w:type="continuationSeparator" w:id="1">
    <w:p w:rsidR="00623A03" w:rsidRDefault="00623A03" w:rsidP="002F5C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10002FF" w:usb1="4000ACFF" w:usb2="00000009"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E4" w:rsidRDefault="001C5BE4">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28E" w:rsidRPr="00B06E46" w:rsidRDefault="001C5BE4">
    <w:pPr>
      <w:pStyle w:val="Altbilgi"/>
      <w:rPr>
        <w:sz w:val="20"/>
      </w:rPr>
    </w:pPr>
    <w:r>
      <w:rPr>
        <w:sz w:val="20"/>
      </w:rPr>
      <w:t>KYT-FRM-041 / 00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E4" w:rsidRDefault="001C5BE4">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A03" w:rsidRDefault="00623A03" w:rsidP="002F5CB6">
      <w:r>
        <w:separator/>
      </w:r>
    </w:p>
  </w:footnote>
  <w:footnote w:type="continuationSeparator" w:id="1">
    <w:p w:rsidR="00623A03" w:rsidRDefault="00623A03" w:rsidP="002F5C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E4" w:rsidRDefault="001C5BE4">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378" w:type="pct"/>
      <w:jc w:val="center"/>
      <w:tblInd w:w="-332"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tblPr>
    <w:tblGrid>
      <w:gridCol w:w="1619"/>
      <w:gridCol w:w="8289"/>
    </w:tblGrid>
    <w:tr w:rsidR="002F5CB6" w:rsidRPr="006135E9" w:rsidTr="00477B5C">
      <w:trPr>
        <w:cantSplit/>
        <w:trHeight w:val="940"/>
        <w:jc w:val="center"/>
      </w:trPr>
      <w:tc>
        <w:tcPr>
          <w:tcW w:w="817" w:type="pct"/>
          <w:tcBorders>
            <w:top w:val="double" w:sz="4" w:space="0" w:color="auto"/>
            <w:bottom w:val="double" w:sz="4" w:space="0" w:color="auto"/>
          </w:tcBorders>
          <w:vAlign w:val="center"/>
        </w:tcPr>
        <w:p w:rsidR="002F5CB6" w:rsidRPr="006135E9" w:rsidRDefault="009528B0" w:rsidP="00E628C5">
          <w:pPr>
            <w:pStyle w:val="stbilgi"/>
            <w:jc w:val="center"/>
          </w:pPr>
          <w:r>
            <w:rPr>
              <w:noProof/>
            </w:rPr>
            <w:drawing>
              <wp:inline distT="0" distB="0" distL="0" distR="0">
                <wp:extent cx="685800" cy="609600"/>
                <wp:effectExtent l="1905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srcRect/>
                        <a:stretch>
                          <a:fillRect/>
                        </a:stretch>
                      </pic:blipFill>
                      <pic:spPr bwMode="auto">
                        <a:xfrm>
                          <a:off x="0" y="0"/>
                          <a:ext cx="685800" cy="609600"/>
                        </a:xfrm>
                        <a:prstGeom prst="rect">
                          <a:avLst/>
                        </a:prstGeom>
                        <a:noFill/>
                        <a:ln w="9525">
                          <a:noFill/>
                          <a:miter lim="800000"/>
                          <a:headEnd/>
                          <a:tailEnd/>
                        </a:ln>
                      </pic:spPr>
                    </pic:pic>
                  </a:graphicData>
                </a:graphic>
              </wp:inline>
            </w:drawing>
          </w:r>
        </w:p>
      </w:tc>
      <w:tc>
        <w:tcPr>
          <w:tcW w:w="4183" w:type="pct"/>
          <w:tcBorders>
            <w:top w:val="double" w:sz="4" w:space="0" w:color="auto"/>
            <w:bottom w:val="double" w:sz="4" w:space="0" w:color="auto"/>
          </w:tcBorders>
          <w:vAlign w:val="center"/>
        </w:tcPr>
        <w:p w:rsidR="002F5CB6" w:rsidRPr="006D122B" w:rsidRDefault="00F605E8" w:rsidP="00F605E8">
          <w:pPr>
            <w:pStyle w:val="stbilgi"/>
            <w:jc w:val="center"/>
            <w:rPr>
              <w:b/>
              <w:bCs/>
              <w:sz w:val="32"/>
              <w:szCs w:val="32"/>
            </w:rPr>
          </w:pPr>
          <w:r w:rsidRPr="006D122B">
            <w:rPr>
              <w:b/>
              <w:bCs/>
              <w:sz w:val="32"/>
              <w:szCs w:val="32"/>
            </w:rPr>
            <w:t xml:space="preserve">HAKKARİ ÜNİVERSİTESİ </w:t>
          </w:r>
        </w:p>
        <w:p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rsidR="002F5CB6" w:rsidRDefault="002F5CB6">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BE4" w:rsidRDefault="001C5BE4">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40368"/>
    <w:multiLevelType w:val="multilevel"/>
    <w:tmpl w:val="B86A2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9DF3934"/>
    <w:multiLevelType w:val="multilevel"/>
    <w:tmpl w:val="02F02BCE"/>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7C7399"/>
    <w:rsid w:val="000148CB"/>
    <w:rsid w:val="0006153B"/>
    <w:rsid w:val="00081A65"/>
    <w:rsid w:val="00110C3A"/>
    <w:rsid w:val="001A0C12"/>
    <w:rsid w:val="001C5BE4"/>
    <w:rsid w:val="001F0499"/>
    <w:rsid w:val="00221E52"/>
    <w:rsid w:val="00270D41"/>
    <w:rsid w:val="002F5CB6"/>
    <w:rsid w:val="00317BA3"/>
    <w:rsid w:val="0032263F"/>
    <w:rsid w:val="003926B0"/>
    <w:rsid w:val="00394B8A"/>
    <w:rsid w:val="003C199F"/>
    <w:rsid w:val="00423D7F"/>
    <w:rsid w:val="00477B5C"/>
    <w:rsid w:val="004F16C9"/>
    <w:rsid w:val="00515F7B"/>
    <w:rsid w:val="005A52B2"/>
    <w:rsid w:val="005B66E0"/>
    <w:rsid w:val="005C2341"/>
    <w:rsid w:val="006143E7"/>
    <w:rsid w:val="006222B5"/>
    <w:rsid w:val="006231A8"/>
    <w:rsid w:val="00623A03"/>
    <w:rsid w:val="00662179"/>
    <w:rsid w:val="006B3ABB"/>
    <w:rsid w:val="006C628C"/>
    <w:rsid w:val="006D122B"/>
    <w:rsid w:val="006E1D6B"/>
    <w:rsid w:val="00704EDE"/>
    <w:rsid w:val="007C7399"/>
    <w:rsid w:val="007D1A3E"/>
    <w:rsid w:val="008F4D5D"/>
    <w:rsid w:val="009039B4"/>
    <w:rsid w:val="009528B0"/>
    <w:rsid w:val="00991631"/>
    <w:rsid w:val="009A4037"/>
    <w:rsid w:val="009B0D0B"/>
    <w:rsid w:val="00A33E90"/>
    <w:rsid w:val="00A9700D"/>
    <w:rsid w:val="00AF0A2B"/>
    <w:rsid w:val="00B06E46"/>
    <w:rsid w:val="00B251BD"/>
    <w:rsid w:val="00B64CBA"/>
    <w:rsid w:val="00BE21B9"/>
    <w:rsid w:val="00BF443C"/>
    <w:rsid w:val="00C17202"/>
    <w:rsid w:val="00C4501C"/>
    <w:rsid w:val="00CD3893"/>
    <w:rsid w:val="00DD228E"/>
    <w:rsid w:val="00DD47FE"/>
    <w:rsid w:val="00E127AD"/>
    <w:rsid w:val="00E628C5"/>
    <w:rsid w:val="00E94ED2"/>
    <w:rsid w:val="00F45938"/>
    <w:rsid w:val="00F52E7F"/>
    <w:rsid w:val="00F605E8"/>
    <w:rsid w:val="00F77D00"/>
    <w:rsid w:val="00FB651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stbilgi">
    <w:name w:val="header"/>
    <w:basedOn w:val="Normal"/>
    <w:link w:val="stbilgiChar"/>
    <w:rsid w:val="002F5CB6"/>
    <w:pPr>
      <w:tabs>
        <w:tab w:val="center" w:pos="4536"/>
        <w:tab w:val="right" w:pos="9072"/>
      </w:tabs>
    </w:pPr>
  </w:style>
  <w:style w:type="character" w:customStyle="1" w:styleId="stbilgiChar">
    <w:name w:val="Üst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bilgi Char"/>
    <w:link w:val="Altbilgi"/>
    <w:rsid w:val="002F5CB6"/>
    <w:rPr>
      <w:sz w:val="24"/>
      <w:szCs w:val="24"/>
    </w:rPr>
  </w:style>
</w:styles>
</file>

<file path=word/webSettings.xml><?xml version="1.0" encoding="utf-8"?>
<w:webSettings xmlns:r="http://schemas.openxmlformats.org/officeDocument/2006/relationships" xmlns:w="http://schemas.openxmlformats.org/wordprocessingml/2006/main">
  <w:divs>
    <w:div w:id="198739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00691E-9E07-4AF8-B838-2F5EA3184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2578</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Progressive</Company>
  <LinksUpToDate>false</LinksUpToDate>
  <CharactersWithSpaces>3024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BAP</dc:creator>
  <cp:lastModifiedBy>fadı</cp:lastModifiedBy>
  <cp:revision>2</cp:revision>
  <cp:lastPrinted>2007-10-17T14:50:00Z</cp:lastPrinted>
  <dcterms:created xsi:type="dcterms:W3CDTF">2023-12-15T07:32:00Z</dcterms:created>
  <dcterms:modified xsi:type="dcterms:W3CDTF">2023-12-15T07:32:00Z</dcterms:modified>
</cp:coreProperties>
</file>